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909" w:tblpY="2161"/>
        <w:tblW w:w="9378" w:type="dxa"/>
        <w:tblLayout w:type="fixed"/>
        <w:tblLook w:val="04A0" w:firstRow="1" w:lastRow="0" w:firstColumn="1" w:lastColumn="0" w:noHBand="0" w:noVBand="1"/>
      </w:tblPr>
      <w:tblGrid>
        <w:gridCol w:w="1548"/>
        <w:gridCol w:w="1980"/>
        <w:gridCol w:w="1800"/>
        <w:gridCol w:w="2160"/>
        <w:gridCol w:w="1890"/>
      </w:tblGrid>
      <w:tr w:rsidR="00C37939" w14:paraId="40DDF9EB" w14:textId="77777777" w:rsidTr="009B2D8E">
        <w:tc>
          <w:tcPr>
            <w:tcW w:w="1548" w:type="dxa"/>
            <w:shd w:val="clear" w:color="auto" w:fill="E3ECFF"/>
          </w:tcPr>
          <w:p w14:paraId="5DB2C437" w14:textId="77777777" w:rsidR="00C37939" w:rsidRPr="00245C23" w:rsidRDefault="00C37939" w:rsidP="00C37939">
            <w:pPr>
              <w:rPr>
                <w:b/>
              </w:rPr>
            </w:pPr>
            <w:r w:rsidRPr="00245C23">
              <w:rPr>
                <w:b/>
              </w:rPr>
              <w:t>Criteria</w:t>
            </w:r>
          </w:p>
        </w:tc>
        <w:tc>
          <w:tcPr>
            <w:tcW w:w="1980" w:type="dxa"/>
            <w:shd w:val="clear" w:color="auto" w:fill="E3ECFF"/>
          </w:tcPr>
          <w:p w14:paraId="2E1E6C44" w14:textId="77777777" w:rsidR="00C37939" w:rsidRPr="00245C23" w:rsidRDefault="00C37939" w:rsidP="00C37939">
            <w:pPr>
              <w:rPr>
                <w:b/>
              </w:rPr>
            </w:pPr>
            <w:r w:rsidRPr="00245C23">
              <w:rPr>
                <w:b/>
              </w:rPr>
              <w:t>Exceptional</w:t>
            </w:r>
          </w:p>
        </w:tc>
        <w:tc>
          <w:tcPr>
            <w:tcW w:w="1800" w:type="dxa"/>
            <w:shd w:val="clear" w:color="auto" w:fill="E3ECFF"/>
          </w:tcPr>
          <w:p w14:paraId="602C30F6" w14:textId="77777777" w:rsidR="00C37939" w:rsidRPr="00245C23" w:rsidRDefault="00C37939" w:rsidP="00C37939">
            <w:pPr>
              <w:rPr>
                <w:b/>
              </w:rPr>
            </w:pPr>
            <w:r w:rsidRPr="00245C23">
              <w:rPr>
                <w:b/>
              </w:rPr>
              <w:t>Acceptable</w:t>
            </w:r>
          </w:p>
        </w:tc>
        <w:tc>
          <w:tcPr>
            <w:tcW w:w="2160" w:type="dxa"/>
            <w:shd w:val="clear" w:color="auto" w:fill="E3ECFF"/>
          </w:tcPr>
          <w:p w14:paraId="1A5F396B" w14:textId="77777777" w:rsidR="00C37939" w:rsidRPr="00245C23" w:rsidRDefault="00C37939" w:rsidP="00C37939">
            <w:pPr>
              <w:rPr>
                <w:b/>
              </w:rPr>
            </w:pPr>
            <w:r w:rsidRPr="00245C23">
              <w:rPr>
                <w:b/>
              </w:rPr>
              <w:t>Needs improvement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E3ECFF"/>
          </w:tcPr>
          <w:p w14:paraId="522A6E80" w14:textId="77777777" w:rsidR="00C37939" w:rsidRPr="00245C23" w:rsidRDefault="00C37939" w:rsidP="00C37939">
            <w:pPr>
              <w:rPr>
                <w:b/>
              </w:rPr>
            </w:pPr>
            <w:r w:rsidRPr="00245C23">
              <w:rPr>
                <w:b/>
              </w:rPr>
              <w:t>Total</w:t>
            </w:r>
            <w:r>
              <w:rPr>
                <w:b/>
              </w:rPr>
              <w:t>/notes</w:t>
            </w:r>
          </w:p>
        </w:tc>
      </w:tr>
      <w:tr w:rsidR="00C37939" w14:paraId="7B88E8F2" w14:textId="77777777" w:rsidTr="009B2D8E">
        <w:tc>
          <w:tcPr>
            <w:tcW w:w="1548" w:type="dxa"/>
          </w:tcPr>
          <w:p w14:paraId="1EC988E9" w14:textId="2C9EB58D" w:rsidR="00C37939" w:rsidRDefault="00C37939" w:rsidP="00C37939">
            <w:r>
              <w:t>The blog post fully answers the question</w:t>
            </w:r>
            <w:r w:rsidR="009B2D8E">
              <w:t>(</w:t>
            </w:r>
            <w:r>
              <w:t>s</w:t>
            </w:r>
            <w:r w:rsidR="009B2D8E">
              <w:t xml:space="preserve">) asked. </w:t>
            </w:r>
            <w:r>
              <w:t>(40pts)</w:t>
            </w:r>
          </w:p>
        </w:tc>
        <w:tc>
          <w:tcPr>
            <w:tcW w:w="1980" w:type="dxa"/>
          </w:tcPr>
          <w:p w14:paraId="112C588C" w14:textId="77777777" w:rsidR="009B2D8E" w:rsidRDefault="00C37939" w:rsidP="00C37939">
            <w:r>
              <w:t xml:space="preserve">The blog fully answers the questions. The blog provides a thoughtful reflection on the topic. </w:t>
            </w:r>
          </w:p>
          <w:p w14:paraId="349612A2" w14:textId="0497F967" w:rsidR="00C37939" w:rsidRDefault="00C37939" w:rsidP="00C37939">
            <w:r>
              <w:t>(34-40</w:t>
            </w:r>
            <w:r w:rsidR="009B2D8E">
              <w:t xml:space="preserve"> </w:t>
            </w:r>
            <w:r>
              <w:t>p</w:t>
            </w:r>
            <w:r w:rsidR="009B2D8E">
              <w:t>oin</w:t>
            </w:r>
            <w:r>
              <w:t>ts)</w:t>
            </w:r>
          </w:p>
        </w:tc>
        <w:tc>
          <w:tcPr>
            <w:tcW w:w="1800" w:type="dxa"/>
          </w:tcPr>
          <w:p w14:paraId="7C55AF55" w14:textId="77777777" w:rsidR="00C37939" w:rsidRDefault="00C37939" w:rsidP="00C37939">
            <w:r>
              <w:t xml:space="preserve">The blog answers the questions. The response is somewhat reflective, but lacks depth. </w:t>
            </w:r>
          </w:p>
          <w:p w14:paraId="7E3451F3" w14:textId="3DFF6AFD" w:rsidR="00C37939" w:rsidRDefault="00C37939" w:rsidP="00C37939">
            <w:r>
              <w:t>(25-33</w:t>
            </w:r>
            <w:r w:rsidR="009B2D8E">
              <w:t xml:space="preserve"> </w:t>
            </w:r>
            <w:r>
              <w:t>p</w:t>
            </w:r>
            <w:r w:rsidR="009B2D8E">
              <w:t>oin</w:t>
            </w:r>
            <w:r>
              <w:t>ts)</w:t>
            </w:r>
          </w:p>
        </w:tc>
        <w:tc>
          <w:tcPr>
            <w:tcW w:w="2160" w:type="dxa"/>
          </w:tcPr>
          <w:p w14:paraId="7EB91330" w14:textId="77777777" w:rsidR="009B2D8E" w:rsidRDefault="00C37939" w:rsidP="00C37939">
            <w:r>
              <w:t xml:space="preserve">The blog answers some of the questions. The blog does not provide an acceptable reflection, or lacks depth in the reflection. </w:t>
            </w:r>
          </w:p>
          <w:p w14:paraId="3838E412" w14:textId="515A4ECF" w:rsidR="00C37939" w:rsidRDefault="009B2D8E" w:rsidP="00C37939">
            <w:r>
              <w:t xml:space="preserve">(0-24 </w:t>
            </w:r>
            <w:r w:rsidR="00C37939">
              <w:t>p</w:t>
            </w:r>
            <w:r>
              <w:t>oin</w:t>
            </w:r>
            <w:r w:rsidR="00C37939">
              <w:t>ts)</w:t>
            </w:r>
          </w:p>
        </w:tc>
        <w:tc>
          <w:tcPr>
            <w:tcW w:w="1890" w:type="dxa"/>
            <w:shd w:val="clear" w:color="auto" w:fill="F0FFF8"/>
          </w:tcPr>
          <w:p w14:paraId="799245B3" w14:textId="77777777" w:rsidR="00C37939" w:rsidRDefault="00C37939" w:rsidP="009B2D8E">
            <w:pPr>
              <w:jc w:val="center"/>
            </w:pPr>
            <w:r>
              <w:t>/40</w:t>
            </w:r>
          </w:p>
        </w:tc>
      </w:tr>
      <w:tr w:rsidR="00C37939" w14:paraId="44EF1DC4" w14:textId="77777777" w:rsidTr="009B2D8E">
        <w:tc>
          <w:tcPr>
            <w:tcW w:w="1548" w:type="dxa"/>
          </w:tcPr>
          <w:p w14:paraId="32B82C3F" w14:textId="77777777" w:rsidR="00FC5438" w:rsidRDefault="009B2D8E" w:rsidP="00C37939">
            <w:r>
              <w:t>The post i</w:t>
            </w:r>
            <w:r w:rsidR="00C37939">
              <w:t>ncludes everything required  (photos, etc.)</w:t>
            </w:r>
            <w:r>
              <w:t>.</w:t>
            </w:r>
            <w:r w:rsidR="00C37939">
              <w:t xml:space="preserve"> </w:t>
            </w:r>
          </w:p>
          <w:p w14:paraId="4E5D951B" w14:textId="5E8641A1" w:rsidR="00C37939" w:rsidRDefault="00C37939" w:rsidP="00C37939">
            <w:r>
              <w:t>(40pts)</w:t>
            </w:r>
          </w:p>
        </w:tc>
        <w:tc>
          <w:tcPr>
            <w:tcW w:w="1980" w:type="dxa"/>
          </w:tcPr>
          <w:p w14:paraId="772E1D20" w14:textId="6872F680" w:rsidR="00C37939" w:rsidRDefault="00C37939" w:rsidP="00C37939">
            <w:r>
              <w:t>All of th</w:t>
            </w:r>
            <w:r w:rsidR="009B2D8E">
              <w:t>e required elements are present</w:t>
            </w:r>
            <w:r>
              <w:t xml:space="preserve"> and fit with what was required</w:t>
            </w:r>
            <w:r w:rsidR="00C313D1">
              <w:t xml:space="preserve"> (400 word minimum reached)</w:t>
            </w:r>
            <w:r>
              <w:t>.</w:t>
            </w:r>
          </w:p>
          <w:p w14:paraId="3F20392E" w14:textId="34D1F26D" w:rsidR="00C37939" w:rsidRDefault="00C37939" w:rsidP="00C37939">
            <w:r>
              <w:t>(34-40</w:t>
            </w:r>
            <w:r w:rsidR="009B2D8E">
              <w:t xml:space="preserve"> </w:t>
            </w:r>
            <w:r>
              <w:t>p</w:t>
            </w:r>
            <w:r w:rsidR="009B2D8E">
              <w:t>oin</w:t>
            </w:r>
            <w:r>
              <w:t>ts)</w:t>
            </w:r>
          </w:p>
        </w:tc>
        <w:tc>
          <w:tcPr>
            <w:tcW w:w="1800" w:type="dxa"/>
          </w:tcPr>
          <w:p w14:paraId="523E6A8F" w14:textId="77777777" w:rsidR="00C37939" w:rsidRDefault="00C37939" w:rsidP="00C37939">
            <w:r>
              <w:t>The blog is missing a minor element, or was not what was requested.</w:t>
            </w:r>
          </w:p>
          <w:p w14:paraId="3F8AC96A" w14:textId="5C41526F" w:rsidR="00C37939" w:rsidRDefault="00C37939" w:rsidP="009B2D8E">
            <w:r>
              <w:t>(25-33</w:t>
            </w:r>
            <w:r w:rsidR="009B2D8E">
              <w:t xml:space="preserve"> points</w:t>
            </w:r>
            <w:r>
              <w:t>)</w:t>
            </w:r>
          </w:p>
        </w:tc>
        <w:tc>
          <w:tcPr>
            <w:tcW w:w="2160" w:type="dxa"/>
          </w:tcPr>
          <w:p w14:paraId="4A5DBCB3" w14:textId="77777777" w:rsidR="00C37939" w:rsidRDefault="00C37939" w:rsidP="00C37939">
            <w:r>
              <w:t>The blog is missing a major required element, and/or is missing multiple elements.</w:t>
            </w:r>
          </w:p>
          <w:p w14:paraId="091D0D07" w14:textId="66C5A0F5" w:rsidR="00C37939" w:rsidRDefault="009B2D8E" w:rsidP="00C37939">
            <w:r>
              <w:t xml:space="preserve">(0-24 </w:t>
            </w:r>
            <w:r w:rsidR="00C37939">
              <w:t>p</w:t>
            </w:r>
            <w:r>
              <w:t>oin</w:t>
            </w:r>
            <w:r w:rsidR="00C37939">
              <w:t>ts)</w:t>
            </w:r>
          </w:p>
        </w:tc>
        <w:tc>
          <w:tcPr>
            <w:tcW w:w="1890" w:type="dxa"/>
            <w:shd w:val="clear" w:color="auto" w:fill="F0FFF8"/>
          </w:tcPr>
          <w:p w14:paraId="3A896B88" w14:textId="77777777" w:rsidR="00C37939" w:rsidRDefault="00C37939" w:rsidP="009B2D8E">
            <w:pPr>
              <w:jc w:val="center"/>
            </w:pPr>
            <w:r>
              <w:t>/40</w:t>
            </w:r>
          </w:p>
        </w:tc>
      </w:tr>
      <w:tr w:rsidR="00C37939" w14:paraId="3AC317C8" w14:textId="77777777" w:rsidTr="009B2D8E">
        <w:tc>
          <w:tcPr>
            <w:tcW w:w="1548" w:type="dxa"/>
          </w:tcPr>
          <w:p w14:paraId="2455CE7B" w14:textId="77777777" w:rsidR="00C37939" w:rsidRDefault="00C37939" w:rsidP="00C37939">
            <w:r>
              <w:t>Writing (20pts)</w:t>
            </w:r>
          </w:p>
        </w:tc>
        <w:tc>
          <w:tcPr>
            <w:tcW w:w="1980" w:type="dxa"/>
          </w:tcPr>
          <w:p w14:paraId="0ADF1C34" w14:textId="50974AD5" w:rsidR="00C37939" w:rsidRDefault="00C37939" w:rsidP="00C37939">
            <w:r>
              <w:t>The writing is professional and free of errors. (15-20</w:t>
            </w:r>
            <w:r w:rsidR="009B2D8E">
              <w:t xml:space="preserve"> </w:t>
            </w:r>
            <w:r>
              <w:t>p</w:t>
            </w:r>
            <w:r w:rsidR="009B2D8E">
              <w:t>oin</w:t>
            </w:r>
            <w:r>
              <w:t>ts)</w:t>
            </w:r>
          </w:p>
        </w:tc>
        <w:tc>
          <w:tcPr>
            <w:tcW w:w="1800" w:type="dxa"/>
          </w:tcPr>
          <w:p w14:paraId="2C49B05D" w14:textId="77777777" w:rsidR="00C37939" w:rsidRDefault="00C37939" w:rsidP="00C37939">
            <w:r>
              <w:t xml:space="preserve">The writing contains a few errors that distract from the overall message. </w:t>
            </w:r>
          </w:p>
          <w:p w14:paraId="21FF9F7A" w14:textId="4F5511C1" w:rsidR="00C37939" w:rsidRDefault="009B2D8E" w:rsidP="00C37939">
            <w:r>
              <w:t xml:space="preserve">(10-14 </w:t>
            </w:r>
            <w:r w:rsidR="00C37939">
              <w:t>p</w:t>
            </w:r>
            <w:r>
              <w:t>oin</w:t>
            </w:r>
            <w:r w:rsidR="00C37939">
              <w:t>ts)</w:t>
            </w:r>
          </w:p>
        </w:tc>
        <w:tc>
          <w:tcPr>
            <w:tcW w:w="2160" w:type="dxa"/>
          </w:tcPr>
          <w:p w14:paraId="6695CDEE" w14:textId="77777777" w:rsidR="00C37939" w:rsidRDefault="00C37939" w:rsidP="00C37939">
            <w:r>
              <w:t>The writing includes several/multiple errors that distract from the message.</w:t>
            </w:r>
          </w:p>
          <w:p w14:paraId="1C0A0FA9" w14:textId="51046209" w:rsidR="00C37939" w:rsidRDefault="00C37939" w:rsidP="00C37939">
            <w:r>
              <w:t>(0-9</w:t>
            </w:r>
            <w:r w:rsidR="009B2D8E">
              <w:t xml:space="preserve"> </w:t>
            </w:r>
            <w:r>
              <w:t>p</w:t>
            </w:r>
            <w:r w:rsidR="009B2D8E">
              <w:t>oin</w:t>
            </w:r>
            <w:r>
              <w:t>ts)</w:t>
            </w:r>
          </w:p>
          <w:p w14:paraId="490784F6" w14:textId="77777777" w:rsidR="00C37939" w:rsidRDefault="00C37939" w:rsidP="00C37939"/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F0FFF8"/>
          </w:tcPr>
          <w:p w14:paraId="40849E8B" w14:textId="77777777" w:rsidR="00C37939" w:rsidRDefault="00C37939" w:rsidP="009B2D8E">
            <w:pPr>
              <w:jc w:val="center"/>
            </w:pPr>
            <w:r>
              <w:t>/20</w:t>
            </w:r>
          </w:p>
        </w:tc>
      </w:tr>
      <w:tr w:rsidR="00C37939" w14:paraId="1FCE6BC0" w14:textId="77777777" w:rsidTr="009B2D8E">
        <w:tc>
          <w:tcPr>
            <w:tcW w:w="1548" w:type="dxa"/>
          </w:tcPr>
          <w:p w14:paraId="697432F6" w14:textId="77777777" w:rsidR="00C37939" w:rsidRPr="00F14D61" w:rsidRDefault="00C37939" w:rsidP="00C37939">
            <w:pPr>
              <w:rPr>
                <w:b/>
              </w:rPr>
            </w:pPr>
            <w:r w:rsidRPr="00F14D61">
              <w:rPr>
                <w:b/>
              </w:rPr>
              <w:t>Total</w:t>
            </w:r>
          </w:p>
        </w:tc>
        <w:tc>
          <w:tcPr>
            <w:tcW w:w="1980" w:type="dxa"/>
          </w:tcPr>
          <w:p w14:paraId="29D4095F" w14:textId="77777777" w:rsidR="00C37939" w:rsidRPr="00F14D61" w:rsidRDefault="00C37939" w:rsidP="00C37939">
            <w:pPr>
              <w:rPr>
                <w:b/>
              </w:rPr>
            </w:pPr>
          </w:p>
        </w:tc>
        <w:tc>
          <w:tcPr>
            <w:tcW w:w="1800" w:type="dxa"/>
          </w:tcPr>
          <w:p w14:paraId="46783A9B" w14:textId="77777777" w:rsidR="00C37939" w:rsidRPr="00F14D61" w:rsidRDefault="00C37939" w:rsidP="00C37939">
            <w:pPr>
              <w:rPr>
                <w:b/>
              </w:rPr>
            </w:pPr>
          </w:p>
        </w:tc>
        <w:tc>
          <w:tcPr>
            <w:tcW w:w="2160" w:type="dxa"/>
          </w:tcPr>
          <w:p w14:paraId="0D6D35E3" w14:textId="77777777" w:rsidR="00C37939" w:rsidRPr="00F14D61" w:rsidRDefault="00C37939" w:rsidP="00C37939">
            <w:pPr>
              <w:rPr>
                <w:b/>
              </w:rPr>
            </w:pPr>
          </w:p>
        </w:tc>
        <w:tc>
          <w:tcPr>
            <w:tcW w:w="1890" w:type="dxa"/>
            <w:shd w:val="clear" w:color="auto" w:fill="DFF3FF"/>
          </w:tcPr>
          <w:p w14:paraId="31B8F652" w14:textId="77777777" w:rsidR="00C37939" w:rsidRPr="00F14D61" w:rsidRDefault="00C37939" w:rsidP="009B2D8E">
            <w:pPr>
              <w:jc w:val="center"/>
              <w:rPr>
                <w:b/>
              </w:rPr>
            </w:pPr>
            <w:r w:rsidRPr="00F14D61">
              <w:rPr>
                <w:b/>
              </w:rPr>
              <w:t>/100</w:t>
            </w:r>
          </w:p>
        </w:tc>
      </w:tr>
    </w:tbl>
    <w:p w14:paraId="4D0874EC" w14:textId="77777777" w:rsidR="00FE04C1" w:rsidRDefault="00C37939" w:rsidP="00C37939">
      <w:pPr>
        <w:pStyle w:val="Heading1"/>
      </w:pPr>
      <w:r>
        <w:t>Blog Post Grading Criteria</w:t>
      </w:r>
    </w:p>
    <w:p w14:paraId="0EAA1A93" w14:textId="77777777" w:rsidR="00C313D1" w:rsidRDefault="00C313D1" w:rsidP="00C313D1">
      <w:pPr>
        <w:ind w:left="900"/>
      </w:pPr>
    </w:p>
    <w:p w14:paraId="2ECA40E3" w14:textId="77777777" w:rsidR="00C313D1" w:rsidRDefault="00C313D1" w:rsidP="00C313D1">
      <w:pPr>
        <w:ind w:left="900"/>
      </w:pPr>
    </w:p>
    <w:p w14:paraId="202802E2" w14:textId="77777777" w:rsidR="00C313D1" w:rsidRDefault="00C313D1" w:rsidP="00C313D1">
      <w:pPr>
        <w:ind w:left="900"/>
      </w:pPr>
    </w:p>
    <w:p w14:paraId="65E8DEFB" w14:textId="7D91A374" w:rsidR="00C313D1" w:rsidRPr="005B6499" w:rsidRDefault="00C313D1" w:rsidP="00C313D1">
      <w:pPr>
        <w:ind w:left="900"/>
        <w:rPr>
          <w:rFonts w:ascii="Times New Roman" w:hAnsi="Times New Roman" w:cs="Times New Roman"/>
        </w:rPr>
      </w:pPr>
      <w:r>
        <w:t xml:space="preserve">* </w:t>
      </w:r>
      <w:r>
        <w:rPr>
          <w:rFonts w:ascii="Times New Roman" w:hAnsi="Times New Roman" w:cs="Times New Roman"/>
        </w:rPr>
        <w:t xml:space="preserve">Late </w:t>
      </w:r>
      <w:r>
        <w:rPr>
          <w:rFonts w:ascii="Times New Roman" w:hAnsi="Times New Roman" w:cs="Times New Roman"/>
        </w:rPr>
        <w:t>blogs</w:t>
      </w:r>
      <w:r>
        <w:rPr>
          <w:rFonts w:ascii="Times New Roman" w:hAnsi="Times New Roman" w:cs="Times New Roman"/>
        </w:rPr>
        <w:t xml:space="preserve"> can </w:t>
      </w:r>
      <w:r w:rsidRPr="005B6499">
        <w:rPr>
          <w:rFonts w:ascii="Times New Roman" w:hAnsi="Times New Roman" w:cs="Times New Roman"/>
        </w:rPr>
        <w:t>only receive half credit and will only be accepte</w:t>
      </w:r>
      <w:r>
        <w:rPr>
          <w:rFonts w:ascii="Times New Roman" w:hAnsi="Times New Roman" w:cs="Times New Roman"/>
        </w:rPr>
        <w:t xml:space="preserve">d </w:t>
      </w:r>
      <w:r>
        <w:rPr>
          <w:rFonts w:ascii="Times New Roman" w:hAnsi="Times New Roman" w:cs="Times New Roman"/>
        </w:rPr>
        <w:t>within two days of the due date</w:t>
      </w:r>
      <w:r w:rsidRPr="005B6499">
        <w:rPr>
          <w:rFonts w:ascii="Times New Roman" w:hAnsi="Times New Roman" w:cs="Times New Roman"/>
        </w:rPr>
        <w:t>.</w:t>
      </w:r>
      <w:bookmarkStart w:id="0" w:name="_GoBack"/>
      <w:bookmarkEnd w:id="0"/>
    </w:p>
    <w:p w14:paraId="7645916C" w14:textId="77777777" w:rsidR="00C313D1" w:rsidRPr="00C313D1" w:rsidRDefault="00C313D1" w:rsidP="00C313D1"/>
    <w:sectPr w:rsidR="00C313D1" w:rsidRPr="00C313D1" w:rsidSect="00551AAC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4D33BD" w14:textId="77777777" w:rsidR="00C37939" w:rsidRDefault="00C37939" w:rsidP="00C37939">
      <w:r>
        <w:separator/>
      </w:r>
    </w:p>
  </w:endnote>
  <w:endnote w:type="continuationSeparator" w:id="0">
    <w:p w14:paraId="759955E9" w14:textId="77777777" w:rsidR="00C37939" w:rsidRDefault="00C37939" w:rsidP="00C37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EC10F" w14:textId="77777777" w:rsidR="00C37939" w:rsidRDefault="00C37939" w:rsidP="00C37939">
    <w:pPr>
      <w:pStyle w:val="Footer"/>
      <w:tabs>
        <w:tab w:val="clear" w:pos="4320"/>
        <w:tab w:val="clear" w:pos="8640"/>
        <w:tab w:val="left" w:pos="1780"/>
      </w:tabs>
      <w:jc w:val="center"/>
    </w:pPr>
    <w:r>
      <w:rPr>
        <w:noProof/>
      </w:rPr>
      <w:drawing>
        <wp:inline distT="0" distB="0" distL="0" distR="0" wp14:anchorId="21FD95E1" wp14:editId="186BAC23">
          <wp:extent cx="1954576" cy="9271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C logo NEW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649" cy="929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7A6936" w14:textId="77777777" w:rsidR="00C37939" w:rsidRDefault="00C37939" w:rsidP="00C37939">
      <w:r>
        <w:separator/>
      </w:r>
    </w:p>
  </w:footnote>
  <w:footnote w:type="continuationSeparator" w:id="0">
    <w:p w14:paraId="3B3E4265" w14:textId="77777777" w:rsidR="00C37939" w:rsidRDefault="00C37939" w:rsidP="00C379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F0610" w14:textId="77777777" w:rsidR="00C37939" w:rsidRDefault="00C37939" w:rsidP="00C37939">
    <w:pPr>
      <w:pStyle w:val="Header"/>
      <w:jc w:val="right"/>
    </w:pPr>
    <w:r w:rsidRPr="00C37939">
      <w:rPr>
        <w:rStyle w:val="Heading2Char"/>
      </w:rPr>
      <w:t>EDCI 600, Advanced Methods, Fall 2015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C23"/>
    <w:rsid w:val="00245C23"/>
    <w:rsid w:val="00253F23"/>
    <w:rsid w:val="00551AAC"/>
    <w:rsid w:val="009B2D8E"/>
    <w:rsid w:val="00C313D1"/>
    <w:rsid w:val="00C37939"/>
    <w:rsid w:val="00F14D61"/>
    <w:rsid w:val="00FC5438"/>
    <w:rsid w:val="00FE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9FF74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79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793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5C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3793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379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7939"/>
  </w:style>
  <w:style w:type="paragraph" w:styleId="Footer">
    <w:name w:val="footer"/>
    <w:basedOn w:val="Normal"/>
    <w:link w:val="FooterChar"/>
    <w:uiPriority w:val="99"/>
    <w:unhideWhenUsed/>
    <w:rsid w:val="00C379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7939"/>
  </w:style>
  <w:style w:type="paragraph" w:styleId="BalloonText">
    <w:name w:val="Balloon Text"/>
    <w:basedOn w:val="Normal"/>
    <w:link w:val="BalloonTextChar"/>
    <w:uiPriority w:val="99"/>
    <w:semiHidden/>
    <w:unhideWhenUsed/>
    <w:rsid w:val="00C37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939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379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79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793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5C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3793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379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7939"/>
  </w:style>
  <w:style w:type="paragraph" w:styleId="Footer">
    <w:name w:val="footer"/>
    <w:basedOn w:val="Normal"/>
    <w:link w:val="FooterChar"/>
    <w:uiPriority w:val="99"/>
    <w:unhideWhenUsed/>
    <w:rsid w:val="00C379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7939"/>
  </w:style>
  <w:style w:type="paragraph" w:styleId="BalloonText">
    <w:name w:val="Balloon Text"/>
    <w:basedOn w:val="Normal"/>
    <w:link w:val="BalloonTextChar"/>
    <w:uiPriority w:val="99"/>
    <w:semiHidden/>
    <w:unhideWhenUsed/>
    <w:rsid w:val="00C37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939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379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187</Words>
  <Characters>1069</Characters>
  <Application>Microsoft Macintosh Word</Application>
  <DocSecurity>0</DocSecurity>
  <Lines>8</Lines>
  <Paragraphs>2</Paragraphs>
  <ScaleCrop>false</ScaleCrop>
  <Company>The University of Mississippi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Sweeney</dc:creator>
  <cp:keywords/>
  <dc:description/>
  <cp:lastModifiedBy>Joe Sweeney</cp:lastModifiedBy>
  <cp:revision>5</cp:revision>
  <dcterms:created xsi:type="dcterms:W3CDTF">2015-08-03T14:19:00Z</dcterms:created>
  <dcterms:modified xsi:type="dcterms:W3CDTF">2015-08-03T15:49:00Z</dcterms:modified>
</cp:coreProperties>
</file>